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0B4" w14:textId="48C435AA" w:rsidR="00D97590" w:rsidRDefault="00D97590" w:rsidP="00A0011C"/>
    <w:p w14:paraId="2B182459" w14:textId="650349D7" w:rsidR="00C36DC8" w:rsidRPr="006A389B" w:rsidRDefault="007D447A" w:rsidP="00C36DC8">
      <w:pPr>
        <w:pBdr>
          <w:bottom w:val="single" w:sz="6" w:space="1" w:color="auto"/>
        </w:pBdr>
        <w:rPr>
          <w:rFonts w:ascii="Calibri" w:eastAsia="Calibri" w:hAnsi="Calibri"/>
          <w:b/>
          <w:bCs/>
          <w:sz w:val="32"/>
          <w:szCs w:val="32"/>
          <w:lang w:eastAsia="en-US"/>
        </w:rPr>
      </w:pPr>
      <w:r>
        <w:rPr>
          <w:rFonts w:ascii="Calibri" w:eastAsia="Calibri" w:hAnsi="Calibri"/>
          <w:b/>
          <w:bCs/>
          <w:sz w:val="32"/>
          <w:szCs w:val="32"/>
          <w:lang w:eastAsia="en-US"/>
        </w:rPr>
        <w:t xml:space="preserve">Merkblatt Covid-19  Leitfaden </w:t>
      </w:r>
      <w:r w:rsidR="00C36DC8" w:rsidRPr="006A389B">
        <w:rPr>
          <w:rFonts w:ascii="Calibri" w:eastAsia="Calibri" w:hAnsi="Calibri"/>
          <w:b/>
          <w:bCs/>
          <w:sz w:val="32"/>
          <w:szCs w:val="32"/>
          <w:lang w:eastAsia="en-US"/>
        </w:rPr>
        <w:t xml:space="preserve">Umgang Kleingruppen in Corona-Zeiten: Kurzleitfaden für Kleingruppenleiter </w:t>
      </w:r>
    </w:p>
    <w:p w14:paraId="58373D47" w14:textId="21ED07D1" w:rsidR="00C36DC8" w:rsidRPr="00C36DC8" w:rsidRDefault="00563C0C" w:rsidP="00C36DC8">
      <w:pPr>
        <w:spacing w:after="160" w:line="259" w:lineRule="auto"/>
        <w:rPr>
          <w:rFonts w:ascii="Calibri" w:eastAsia="Calibri" w:hAnsi="Calibri"/>
          <w:sz w:val="22"/>
          <w:szCs w:val="22"/>
          <w:lang w:eastAsia="en-US"/>
        </w:rPr>
      </w:pPr>
      <w:r>
        <w:rPr>
          <w:rFonts w:ascii="Calibri" w:eastAsia="Calibri" w:hAnsi="Calibri"/>
          <w:sz w:val="22"/>
          <w:szCs w:val="22"/>
          <w:lang w:eastAsia="en-US"/>
        </w:rPr>
        <w:t>22.06.</w:t>
      </w:r>
      <w:r w:rsidR="00C36DC8" w:rsidRPr="00C36DC8">
        <w:rPr>
          <w:rFonts w:ascii="Calibri" w:eastAsia="Calibri" w:hAnsi="Calibri"/>
          <w:sz w:val="22"/>
          <w:szCs w:val="22"/>
          <w:lang w:eastAsia="en-US"/>
        </w:rPr>
        <w:t xml:space="preserve"> 2020</w:t>
      </w:r>
    </w:p>
    <w:p w14:paraId="5A36A98E" w14:textId="77777777" w:rsidR="00C36DC8" w:rsidRPr="00C36DC8" w:rsidRDefault="00C36DC8" w:rsidP="00B4760F">
      <w:pPr>
        <w:spacing w:before="120" w:after="120"/>
        <w:rPr>
          <w:rFonts w:ascii="Calibri" w:eastAsia="Calibri" w:hAnsi="Calibri"/>
          <w:b/>
          <w:bCs/>
          <w:sz w:val="28"/>
          <w:szCs w:val="28"/>
          <w:lang w:eastAsia="en-US"/>
        </w:rPr>
      </w:pPr>
      <w:r w:rsidRPr="00C36DC8">
        <w:rPr>
          <w:rFonts w:ascii="Calibri" w:eastAsia="Calibri" w:hAnsi="Calibri"/>
          <w:b/>
          <w:bCs/>
          <w:sz w:val="28"/>
          <w:szCs w:val="28"/>
          <w:lang w:eastAsia="en-US"/>
        </w:rPr>
        <w:t>Grundsätzliches</w:t>
      </w:r>
    </w:p>
    <w:p w14:paraId="3B9344AC" w14:textId="0EECBBC9" w:rsidR="00C36DC8" w:rsidRPr="00C36DC8" w:rsidRDefault="00C36DC8" w:rsidP="00B4760F">
      <w:pPr>
        <w:spacing w:before="120" w:after="120"/>
        <w:rPr>
          <w:rFonts w:ascii="Calibri" w:eastAsia="Calibri" w:hAnsi="Calibri"/>
          <w:sz w:val="22"/>
          <w:szCs w:val="22"/>
          <w:lang w:eastAsia="en-US"/>
        </w:rPr>
      </w:pPr>
      <w:r w:rsidRPr="00C36DC8">
        <w:rPr>
          <w:rFonts w:ascii="Calibri" w:eastAsia="Calibri" w:hAnsi="Calibri"/>
          <w:sz w:val="22"/>
          <w:szCs w:val="22"/>
          <w:lang w:eastAsia="en-US"/>
        </w:rPr>
        <w:t>Kleingruppentreffen sind uns wichtig. Nachfolge Jesu geschieht ganz stark in der Geme</w:t>
      </w:r>
      <w:r w:rsidR="005E4662">
        <w:rPr>
          <w:rFonts w:ascii="Calibri" w:eastAsia="Calibri" w:hAnsi="Calibri"/>
          <w:sz w:val="22"/>
          <w:szCs w:val="22"/>
          <w:lang w:eastAsia="en-US"/>
        </w:rPr>
        <w:t>inschaft. Dies sehen wir schon a</w:t>
      </w:r>
      <w:r w:rsidRPr="00C36DC8">
        <w:rPr>
          <w:rFonts w:ascii="Calibri" w:eastAsia="Calibri" w:hAnsi="Calibri"/>
          <w:sz w:val="22"/>
          <w:szCs w:val="22"/>
          <w:lang w:eastAsia="en-US"/>
        </w:rPr>
        <w:t xml:space="preserve">m Stellenwert, den Jesus der Gemeinschaft mit seinen Jüngern gab, und dann anhand des Lebens der ersten Gemeinde. </w:t>
      </w:r>
    </w:p>
    <w:p w14:paraId="4CE03417" w14:textId="5C004337" w:rsidR="00C36DC8" w:rsidRPr="00C36DC8" w:rsidRDefault="005A1EB5" w:rsidP="00B4760F">
      <w:pPr>
        <w:spacing w:before="120" w:after="120"/>
        <w:rPr>
          <w:rFonts w:ascii="Calibri" w:eastAsia="Calibri" w:hAnsi="Calibri"/>
          <w:b/>
          <w:bCs/>
          <w:sz w:val="28"/>
          <w:szCs w:val="28"/>
          <w:lang w:eastAsia="en-US"/>
        </w:rPr>
      </w:pPr>
      <w:r>
        <w:rPr>
          <w:rFonts w:ascii="Calibri" w:eastAsia="Calibri" w:hAnsi="Calibri"/>
          <w:b/>
          <w:bCs/>
          <w:sz w:val="28"/>
          <w:szCs w:val="28"/>
          <w:lang w:eastAsia="en-US"/>
        </w:rPr>
        <w:t>Kleingruppen</w:t>
      </w:r>
      <w:r w:rsidR="00C36DC8" w:rsidRPr="00C36DC8">
        <w:rPr>
          <w:rFonts w:ascii="Calibri" w:eastAsia="Calibri" w:hAnsi="Calibri"/>
          <w:b/>
          <w:bCs/>
          <w:sz w:val="28"/>
          <w:szCs w:val="28"/>
          <w:lang w:eastAsia="en-US"/>
        </w:rPr>
        <w:t xml:space="preserve"> </w:t>
      </w:r>
      <w:r>
        <w:rPr>
          <w:rFonts w:ascii="Calibri" w:eastAsia="Calibri" w:hAnsi="Calibri"/>
          <w:b/>
          <w:bCs/>
          <w:sz w:val="28"/>
          <w:szCs w:val="28"/>
          <w:lang w:eastAsia="en-US"/>
        </w:rPr>
        <w:t xml:space="preserve">ab </w:t>
      </w:r>
      <w:r w:rsidR="00563C0C">
        <w:rPr>
          <w:rFonts w:ascii="Calibri" w:eastAsia="Calibri" w:hAnsi="Calibri"/>
          <w:b/>
          <w:bCs/>
          <w:sz w:val="28"/>
          <w:szCs w:val="28"/>
          <w:lang w:eastAsia="en-US"/>
        </w:rPr>
        <w:t>22</w:t>
      </w:r>
      <w:r>
        <w:rPr>
          <w:rFonts w:ascii="Calibri" w:eastAsia="Calibri" w:hAnsi="Calibri"/>
          <w:b/>
          <w:bCs/>
          <w:sz w:val="28"/>
          <w:szCs w:val="28"/>
          <w:lang w:eastAsia="en-US"/>
        </w:rPr>
        <w:t>. Juni</w:t>
      </w:r>
      <w:r w:rsidR="00172495">
        <w:rPr>
          <w:rFonts w:ascii="Calibri" w:eastAsia="Calibri" w:hAnsi="Calibri"/>
          <w:b/>
          <w:bCs/>
          <w:sz w:val="28"/>
          <w:szCs w:val="28"/>
          <w:lang w:eastAsia="en-US"/>
        </w:rPr>
        <w:t xml:space="preserve"> 2020</w:t>
      </w:r>
    </w:p>
    <w:p w14:paraId="5C36F9EB" w14:textId="646640EC" w:rsidR="005A1EB5" w:rsidRDefault="005A1EB5" w:rsidP="00B4760F">
      <w:pPr>
        <w:spacing w:before="120" w:after="120"/>
        <w:rPr>
          <w:rFonts w:ascii="Calibri" w:eastAsia="Calibri" w:hAnsi="Calibri"/>
          <w:bCs/>
          <w:sz w:val="22"/>
          <w:szCs w:val="22"/>
          <w:lang w:eastAsia="en-US"/>
        </w:rPr>
      </w:pPr>
      <w:r>
        <w:rPr>
          <w:rFonts w:ascii="Calibri" w:eastAsia="Calibri" w:hAnsi="Calibri"/>
          <w:bCs/>
          <w:sz w:val="22"/>
          <w:szCs w:val="22"/>
          <w:lang w:eastAsia="en-US"/>
        </w:rPr>
        <w:t xml:space="preserve">Mit der Aufhebung des Veranstaltungs- / Versammlungsverbots durch den Bundesrat </w:t>
      </w:r>
      <w:r w:rsidR="0047384F">
        <w:rPr>
          <w:rFonts w:ascii="Calibri" w:eastAsia="Calibri" w:hAnsi="Calibri"/>
          <w:bCs/>
          <w:sz w:val="22"/>
          <w:szCs w:val="22"/>
          <w:lang w:eastAsia="en-US"/>
        </w:rPr>
        <w:t>ab</w:t>
      </w:r>
      <w:r>
        <w:rPr>
          <w:rFonts w:ascii="Calibri" w:eastAsia="Calibri" w:hAnsi="Calibri"/>
          <w:bCs/>
          <w:sz w:val="22"/>
          <w:szCs w:val="22"/>
          <w:lang w:eastAsia="en-US"/>
        </w:rPr>
        <w:t xml:space="preserve"> </w:t>
      </w:r>
      <w:r w:rsidR="008F6653">
        <w:rPr>
          <w:rFonts w:ascii="Calibri" w:eastAsia="Calibri" w:hAnsi="Calibri"/>
          <w:bCs/>
          <w:sz w:val="22"/>
          <w:szCs w:val="22"/>
          <w:lang w:eastAsia="en-US"/>
        </w:rPr>
        <w:t>6</w:t>
      </w:r>
      <w:r>
        <w:rPr>
          <w:rFonts w:ascii="Calibri" w:eastAsia="Calibri" w:hAnsi="Calibri"/>
          <w:bCs/>
          <w:sz w:val="22"/>
          <w:szCs w:val="22"/>
          <w:lang w:eastAsia="en-US"/>
        </w:rPr>
        <w:t xml:space="preserve">. Juni sind Kleingruppentreffen wieder erlaubt, unter folgenden Auflagen: </w:t>
      </w:r>
    </w:p>
    <w:p w14:paraId="52A13DEE" w14:textId="6B430C56" w:rsidR="005A1EB5" w:rsidRPr="00C36DC8" w:rsidRDefault="00111865" w:rsidP="00B4760F">
      <w:pPr>
        <w:spacing w:before="120" w:after="120"/>
        <w:rPr>
          <w:rFonts w:ascii="Calibri" w:eastAsia="Calibri" w:hAnsi="Calibri"/>
          <w:b/>
          <w:bCs/>
          <w:sz w:val="22"/>
          <w:szCs w:val="22"/>
          <w:lang w:eastAsia="en-US"/>
        </w:rPr>
      </w:pPr>
      <w:r>
        <w:rPr>
          <w:rFonts w:ascii="Calibri" w:eastAsia="Calibri" w:hAnsi="Calibri"/>
          <w:b/>
          <w:bCs/>
          <w:sz w:val="22"/>
          <w:szCs w:val="22"/>
          <w:lang w:eastAsia="en-US"/>
        </w:rPr>
        <w:t xml:space="preserve">Distanz- und </w:t>
      </w:r>
      <w:r w:rsidR="005A1EB5">
        <w:rPr>
          <w:rFonts w:ascii="Calibri" w:eastAsia="Calibri" w:hAnsi="Calibri"/>
          <w:b/>
          <w:bCs/>
          <w:sz w:val="22"/>
          <w:szCs w:val="22"/>
          <w:lang w:eastAsia="en-US"/>
        </w:rPr>
        <w:t>Hygiene</w:t>
      </w:r>
      <w:r w:rsidR="0047384F">
        <w:rPr>
          <w:rFonts w:ascii="Calibri" w:eastAsia="Calibri" w:hAnsi="Calibri"/>
          <w:b/>
          <w:bCs/>
          <w:sz w:val="22"/>
          <w:szCs w:val="22"/>
          <w:lang w:eastAsia="en-US"/>
        </w:rPr>
        <w:t>massnahmen</w:t>
      </w:r>
    </w:p>
    <w:p w14:paraId="49ACA2DA" w14:textId="35BDD6F0" w:rsidR="005A1EB5" w:rsidRDefault="005A1EB5" w:rsidP="00B4760F">
      <w:pPr>
        <w:spacing w:before="120" w:after="120"/>
        <w:rPr>
          <w:rFonts w:ascii="Calibri" w:eastAsia="Calibri" w:hAnsi="Calibri"/>
          <w:sz w:val="22"/>
          <w:szCs w:val="22"/>
          <w:lang w:eastAsia="en-US"/>
        </w:rPr>
      </w:pPr>
      <w:r>
        <w:rPr>
          <w:rFonts w:ascii="Calibri" w:eastAsia="Calibri" w:hAnsi="Calibri"/>
          <w:sz w:val="22"/>
          <w:szCs w:val="22"/>
          <w:lang w:eastAsia="en-US"/>
        </w:rPr>
        <w:t>Distanz- und</w:t>
      </w:r>
      <w:r w:rsidRPr="00C36DC8">
        <w:rPr>
          <w:rFonts w:ascii="Calibri" w:eastAsia="Calibri" w:hAnsi="Calibri"/>
          <w:sz w:val="22"/>
          <w:szCs w:val="22"/>
          <w:lang w:eastAsia="en-US"/>
        </w:rPr>
        <w:t xml:space="preserve"> Hygiene</w:t>
      </w:r>
      <w:r w:rsidR="0047384F">
        <w:rPr>
          <w:rFonts w:ascii="Calibri" w:eastAsia="Calibri" w:hAnsi="Calibri"/>
          <w:sz w:val="22"/>
          <w:szCs w:val="22"/>
          <w:lang w:eastAsia="en-US"/>
        </w:rPr>
        <w:t>massnahmen</w:t>
      </w:r>
      <w:r>
        <w:rPr>
          <w:rFonts w:ascii="Calibri" w:eastAsia="Calibri" w:hAnsi="Calibri"/>
          <w:sz w:val="22"/>
          <w:szCs w:val="22"/>
          <w:lang w:eastAsia="en-US"/>
        </w:rPr>
        <w:t xml:space="preserve"> müssen befolgt werden. Distanz zwischen den Personen (ausgenommen Personen, die im selben Haushalt leben)</w:t>
      </w:r>
      <w:r w:rsidR="00CE4A83">
        <w:rPr>
          <w:rFonts w:ascii="Calibri" w:eastAsia="Calibri" w:hAnsi="Calibri"/>
          <w:sz w:val="22"/>
          <w:szCs w:val="22"/>
          <w:lang w:eastAsia="en-US"/>
        </w:rPr>
        <w:t xml:space="preserve">, </w:t>
      </w:r>
      <w:r w:rsidR="00CE4A83" w:rsidRPr="00C36DC8">
        <w:rPr>
          <w:rFonts w:ascii="Calibri" w:eastAsia="Calibri" w:hAnsi="Calibri"/>
          <w:sz w:val="22"/>
          <w:szCs w:val="22"/>
          <w:lang w:eastAsia="en-US"/>
        </w:rPr>
        <w:t>Hände waschen</w:t>
      </w:r>
      <w:r w:rsidR="00CE4A83">
        <w:rPr>
          <w:rFonts w:ascii="Calibri" w:eastAsia="Calibri" w:hAnsi="Calibri"/>
          <w:sz w:val="22"/>
          <w:szCs w:val="22"/>
          <w:lang w:eastAsia="en-US"/>
        </w:rPr>
        <w:t>, kein Händeschütteln, regelmässiges Lüften etc</w:t>
      </w:r>
      <w:r w:rsidRPr="00C36DC8">
        <w:rPr>
          <w:rFonts w:ascii="Calibri" w:eastAsia="Calibri" w:hAnsi="Calibri"/>
          <w:sz w:val="22"/>
          <w:szCs w:val="22"/>
          <w:lang w:eastAsia="en-US"/>
        </w:rPr>
        <w:t xml:space="preserve">. </w:t>
      </w:r>
    </w:p>
    <w:p w14:paraId="4E4A2609" w14:textId="67E6CB50" w:rsidR="005A1EB5" w:rsidRPr="00111865" w:rsidRDefault="008F6653" w:rsidP="00B4760F">
      <w:pPr>
        <w:spacing w:before="120" w:after="120"/>
        <w:rPr>
          <w:rFonts w:ascii="Calibri" w:eastAsia="Calibri" w:hAnsi="Calibri"/>
          <w:b/>
          <w:sz w:val="22"/>
          <w:szCs w:val="22"/>
          <w:lang w:eastAsia="en-US"/>
        </w:rPr>
      </w:pPr>
      <w:r>
        <w:rPr>
          <w:rFonts w:ascii="Calibri" w:eastAsia="Calibri" w:hAnsi="Calibri"/>
          <w:b/>
          <w:sz w:val="22"/>
          <w:szCs w:val="22"/>
          <w:lang w:eastAsia="en-US"/>
        </w:rPr>
        <w:t>Präsenzliste</w:t>
      </w:r>
    </w:p>
    <w:p w14:paraId="197668DC" w14:textId="6DFDAF3F" w:rsidR="00563C0C" w:rsidRDefault="00563C0C" w:rsidP="00B4760F">
      <w:pPr>
        <w:spacing w:before="120" w:after="120"/>
        <w:rPr>
          <w:rFonts w:ascii="Calibri" w:eastAsia="Calibri" w:hAnsi="Calibri"/>
          <w:sz w:val="22"/>
          <w:szCs w:val="22"/>
          <w:lang w:eastAsia="en-US"/>
        </w:rPr>
      </w:pPr>
      <w:r w:rsidRPr="00563C0C">
        <w:rPr>
          <w:rFonts w:ascii="Calibri" w:eastAsia="Calibri" w:hAnsi="Calibri"/>
          <w:sz w:val="22"/>
          <w:szCs w:val="22"/>
          <w:lang w:eastAsia="en-US"/>
        </w:rPr>
        <w:t>Die Kleingruppen sind zwar ein Treffen im privaten Rahmen. Wichtig ist, dass der Gastgeber seine Klein-gruppenteilnehmenden kennt bzw. weiss, wie er sie nach einem allfälligen positiven Fall erreichen kann.</w:t>
      </w:r>
    </w:p>
    <w:p w14:paraId="0ED1C355" w14:textId="3CFDD49B" w:rsidR="005A1EB5" w:rsidRPr="00C36DC8" w:rsidRDefault="005A1EB5" w:rsidP="00B4760F">
      <w:pPr>
        <w:spacing w:before="120" w:after="120"/>
        <w:rPr>
          <w:rFonts w:ascii="Calibri" w:eastAsia="Calibri" w:hAnsi="Calibri"/>
          <w:sz w:val="22"/>
          <w:szCs w:val="22"/>
          <w:lang w:eastAsia="en-US"/>
        </w:rPr>
      </w:pPr>
      <w:r w:rsidRPr="00C36DC8">
        <w:rPr>
          <w:rFonts w:ascii="Calibri" w:eastAsia="Calibri" w:hAnsi="Calibri"/>
          <w:sz w:val="22"/>
          <w:szCs w:val="22"/>
          <w:lang w:eastAsia="en-US"/>
        </w:rPr>
        <w:t xml:space="preserve">Es ist </w:t>
      </w:r>
      <w:r w:rsidR="00563C0C">
        <w:rPr>
          <w:rFonts w:ascii="Calibri" w:eastAsia="Calibri" w:hAnsi="Calibri"/>
          <w:sz w:val="22"/>
          <w:szCs w:val="22"/>
          <w:lang w:eastAsia="en-US"/>
        </w:rPr>
        <w:t xml:space="preserve">sinnvoll </w:t>
      </w:r>
      <w:r w:rsidRPr="00C36DC8">
        <w:rPr>
          <w:rFonts w:ascii="Calibri" w:eastAsia="Calibri" w:hAnsi="Calibri"/>
          <w:sz w:val="22"/>
          <w:szCs w:val="22"/>
          <w:lang w:eastAsia="en-US"/>
        </w:rPr>
        <w:t>eine Teilnehmerliste zu führen</w:t>
      </w:r>
      <w:r w:rsidR="00111865">
        <w:rPr>
          <w:rFonts w:ascii="Calibri" w:eastAsia="Calibri" w:hAnsi="Calibri"/>
          <w:sz w:val="22"/>
          <w:szCs w:val="22"/>
          <w:lang w:eastAsia="en-US"/>
        </w:rPr>
        <w:t>, damit im Falle einer Erkrankung an Covid-19 die Teilnehmer benach</w:t>
      </w:r>
      <w:r w:rsidR="0047384F">
        <w:rPr>
          <w:rFonts w:ascii="Calibri" w:eastAsia="Calibri" w:hAnsi="Calibri"/>
          <w:sz w:val="22"/>
          <w:szCs w:val="22"/>
          <w:lang w:eastAsia="en-US"/>
        </w:rPr>
        <w:t>richtigt werden und entsprechende</w:t>
      </w:r>
      <w:r w:rsidR="00111865">
        <w:rPr>
          <w:rFonts w:ascii="Calibri" w:eastAsia="Calibri" w:hAnsi="Calibri"/>
          <w:sz w:val="22"/>
          <w:szCs w:val="22"/>
          <w:lang w:eastAsia="en-US"/>
        </w:rPr>
        <w:t xml:space="preserve"> Massnahmen </w:t>
      </w:r>
      <w:r w:rsidR="0047384F">
        <w:rPr>
          <w:rFonts w:ascii="Calibri" w:eastAsia="Calibri" w:hAnsi="Calibri"/>
          <w:sz w:val="22"/>
          <w:szCs w:val="22"/>
          <w:lang w:eastAsia="en-US"/>
        </w:rPr>
        <w:t>ergriffen werden</w:t>
      </w:r>
      <w:r w:rsidR="00111865">
        <w:rPr>
          <w:rFonts w:ascii="Calibri" w:eastAsia="Calibri" w:hAnsi="Calibri"/>
          <w:sz w:val="22"/>
          <w:szCs w:val="22"/>
          <w:lang w:eastAsia="en-US"/>
        </w:rPr>
        <w:t xml:space="preserve"> können (</w:t>
      </w:r>
      <w:r w:rsidR="00563C0C">
        <w:rPr>
          <w:rFonts w:ascii="Calibri" w:eastAsia="Calibri" w:hAnsi="Calibri"/>
          <w:sz w:val="22"/>
          <w:szCs w:val="22"/>
          <w:lang w:eastAsia="en-US"/>
        </w:rPr>
        <w:t>I</w:t>
      </w:r>
      <w:r w:rsidR="00111865">
        <w:rPr>
          <w:rFonts w:ascii="Calibri" w:eastAsia="Calibri" w:hAnsi="Calibri"/>
          <w:sz w:val="22"/>
          <w:szCs w:val="22"/>
          <w:lang w:eastAsia="en-US"/>
        </w:rPr>
        <w:t xml:space="preserve">solation, Quarantäne). </w:t>
      </w:r>
    </w:p>
    <w:p w14:paraId="097B426D" w14:textId="51099B6A" w:rsidR="00C36DC8" w:rsidRPr="00C36DC8" w:rsidRDefault="00111865" w:rsidP="00B4760F">
      <w:pPr>
        <w:spacing w:before="120" w:after="120"/>
        <w:rPr>
          <w:rFonts w:ascii="Calibri" w:eastAsia="Calibri" w:hAnsi="Calibri"/>
          <w:b/>
          <w:bCs/>
          <w:sz w:val="22"/>
          <w:szCs w:val="22"/>
          <w:lang w:eastAsia="en-US"/>
        </w:rPr>
      </w:pPr>
      <w:r>
        <w:rPr>
          <w:rFonts w:ascii="Calibri" w:eastAsia="Calibri" w:hAnsi="Calibri"/>
          <w:b/>
          <w:bCs/>
          <w:sz w:val="22"/>
          <w:szCs w:val="22"/>
          <w:lang w:eastAsia="en-US"/>
        </w:rPr>
        <w:t xml:space="preserve">Besonders gefährdete Personen </w:t>
      </w:r>
    </w:p>
    <w:p w14:paraId="7EBC0E9F" w14:textId="77777777" w:rsidR="00563C0C" w:rsidRDefault="00563C0C" w:rsidP="00B4760F">
      <w:pPr>
        <w:spacing w:before="120" w:after="120"/>
        <w:rPr>
          <w:rFonts w:ascii="Calibri" w:eastAsia="Calibri" w:hAnsi="Calibri"/>
          <w:sz w:val="22"/>
          <w:szCs w:val="22"/>
          <w:lang w:eastAsia="en-US"/>
        </w:rPr>
      </w:pPr>
      <w:r w:rsidRPr="00563C0C">
        <w:rPr>
          <w:rFonts w:ascii="Calibri" w:eastAsia="Calibri" w:hAnsi="Calibri"/>
          <w:sz w:val="22"/>
          <w:szCs w:val="22"/>
          <w:lang w:eastAsia="en-US"/>
        </w:rPr>
        <w:t xml:space="preserve">Die Zahl der Neuinfektionen ist derzeit klein. Deshalb ist auch ein besonderer Schutz von Personen ab 65 Jahren oder mit bestimmten Grunderkrankungen beim Besuch von </w:t>
      </w:r>
      <w:r>
        <w:rPr>
          <w:rFonts w:ascii="Calibri" w:eastAsia="Calibri" w:hAnsi="Calibri"/>
          <w:sz w:val="22"/>
          <w:szCs w:val="22"/>
          <w:lang w:eastAsia="en-US"/>
        </w:rPr>
        <w:t>Kleingruppen</w:t>
      </w:r>
      <w:r w:rsidRPr="00563C0C">
        <w:rPr>
          <w:rFonts w:ascii="Calibri" w:eastAsia="Calibri" w:hAnsi="Calibri"/>
          <w:sz w:val="22"/>
          <w:szCs w:val="22"/>
          <w:lang w:eastAsia="en-US"/>
        </w:rPr>
        <w:t xml:space="preserve"> über die grundlegenden Schutzmassnahmen hinaus nicht mehr notwendig. Es gilt die </w:t>
      </w:r>
      <w:r>
        <w:rPr>
          <w:rFonts w:ascii="Calibri" w:eastAsia="Calibri" w:hAnsi="Calibri"/>
          <w:sz w:val="22"/>
          <w:szCs w:val="22"/>
          <w:lang w:eastAsia="en-US"/>
        </w:rPr>
        <w:t>Eigenverantwortung der Kleingruppenteilnehmenden.</w:t>
      </w:r>
    </w:p>
    <w:p w14:paraId="321F83C8" w14:textId="5CBA4FD2" w:rsidR="00563C0C" w:rsidRPr="00563C0C" w:rsidRDefault="00563C0C" w:rsidP="00B4760F">
      <w:pPr>
        <w:spacing w:before="120" w:after="120"/>
        <w:rPr>
          <w:rFonts w:asciiTheme="minorHAnsi" w:eastAsia="Calibri" w:hAnsiTheme="minorHAnsi" w:cstheme="minorHAnsi"/>
          <w:b/>
          <w:bCs/>
          <w:sz w:val="22"/>
          <w:szCs w:val="22"/>
          <w:lang w:eastAsia="en-US"/>
        </w:rPr>
      </w:pPr>
      <w:r w:rsidRPr="00563C0C">
        <w:rPr>
          <w:rFonts w:asciiTheme="minorHAnsi" w:hAnsiTheme="minorHAnsi" w:cstheme="minorHAnsi"/>
          <w:b/>
          <w:bCs/>
          <w:sz w:val="22"/>
          <w:szCs w:val="22"/>
        </w:rPr>
        <w:t xml:space="preserve">Covid-19 erkrankte Personen </w:t>
      </w:r>
    </w:p>
    <w:p w14:paraId="7E0F5D6E" w14:textId="77777777" w:rsidR="00563C0C" w:rsidRPr="00563C0C" w:rsidRDefault="00563C0C" w:rsidP="00B4760F">
      <w:pPr>
        <w:pStyle w:val="Listenabsatz"/>
        <w:spacing w:before="120" w:after="120"/>
        <w:ind w:left="0"/>
        <w:jc w:val="both"/>
        <w:rPr>
          <w:rFonts w:cstheme="minorHAnsi"/>
          <w:sz w:val="22"/>
          <w:szCs w:val="22"/>
        </w:rPr>
      </w:pPr>
      <w:r w:rsidRPr="00563C0C">
        <w:rPr>
          <w:rFonts w:cstheme="minorHAnsi"/>
          <w:sz w:val="22"/>
          <w:szCs w:val="22"/>
        </w:rPr>
        <w:t>Um die Epidemie einzudämmen, müssen die Übertragungsketten unterbrochen werden. Dafür muss jede neu angesteckte Person entdeckt, isoliert und ihre engen Kontakte ausfindig gemacht werden. Auch eine Person mit leichten Symptomen wird getestet und bei positivem Resultat isoliert.</w:t>
      </w:r>
    </w:p>
    <w:p w14:paraId="5EB776EF" w14:textId="6BC6E0CE" w:rsidR="00C36DC8" w:rsidRPr="00563C0C" w:rsidRDefault="00C36DC8" w:rsidP="00B4760F">
      <w:pPr>
        <w:spacing w:before="120" w:after="120"/>
        <w:rPr>
          <w:rFonts w:ascii="Calibri" w:eastAsia="Calibri" w:hAnsi="Calibri"/>
          <w:sz w:val="22"/>
          <w:szCs w:val="22"/>
          <w:lang w:eastAsia="en-US"/>
        </w:rPr>
      </w:pPr>
      <w:r w:rsidRPr="00C36DC8">
        <w:rPr>
          <w:rFonts w:ascii="Calibri" w:eastAsia="Calibri" w:hAnsi="Calibri"/>
          <w:b/>
          <w:bCs/>
          <w:sz w:val="22"/>
          <w:szCs w:val="22"/>
          <w:lang w:eastAsia="en-US"/>
        </w:rPr>
        <w:t xml:space="preserve">Mögliche </w:t>
      </w:r>
      <w:r w:rsidR="006A389B">
        <w:rPr>
          <w:rFonts w:ascii="Calibri" w:eastAsia="Calibri" w:hAnsi="Calibri"/>
          <w:b/>
          <w:bCs/>
          <w:sz w:val="22"/>
          <w:szCs w:val="22"/>
          <w:lang w:eastAsia="en-US"/>
        </w:rPr>
        <w:t>Missstimmungen</w:t>
      </w:r>
    </w:p>
    <w:p w14:paraId="3F5AA01E" w14:textId="50A42A13" w:rsidR="00C36DC8" w:rsidRPr="00C36DC8" w:rsidRDefault="00C36DC8" w:rsidP="00B4760F">
      <w:pPr>
        <w:spacing w:before="120" w:after="120"/>
        <w:rPr>
          <w:rFonts w:ascii="Calibri" w:eastAsia="Calibri" w:hAnsi="Calibri"/>
          <w:sz w:val="22"/>
          <w:szCs w:val="22"/>
          <w:lang w:eastAsia="en-US"/>
        </w:rPr>
      </w:pPr>
      <w:r w:rsidRPr="00C36DC8">
        <w:rPr>
          <w:rFonts w:ascii="Calibri" w:eastAsia="Calibri" w:hAnsi="Calibri"/>
          <w:sz w:val="22"/>
          <w:szCs w:val="22"/>
          <w:lang w:eastAsia="en-US"/>
        </w:rPr>
        <w:t xml:space="preserve">Beim Wiederstart der Kleingruppen kann es zu </w:t>
      </w:r>
      <w:r w:rsidR="006A389B">
        <w:rPr>
          <w:rFonts w:ascii="Calibri" w:eastAsia="Calibri" w:hAnsi="Calibri"/>
          <w:sz w:val="22"/>
          <w:szCs w:val="22"/>
          <w:lang w:eastAsia="en-US"/>
        </w:rPr>
        <w:t>Missstimmungen</w:t>
      </w:r>
      <w:r w:rsidRPr="00C36DC8">
        <w:rPr>
          <w:rFonts w:ascii="Calibri" w:eastAsia="Calibri" w:hAnsi="Calibri"/>
          <w:sz w:val="22"/>
          <w:szCs w:val="22"/>
          <w:lang w:eastAsia="en-US"/>
        </w:rPr>
        <w:t xml:space="preserve"> kommen, die das Potential haben Einzelne zu diskreditieren oder Gruppen sogar auseinander zu reissen. Beispiele: Ein Leiter will anfangen, ein anderer ist vorsichtiger und wartet ab</w:t>
      </w:r>
      <w:r w:rsidR="00172495">
        <w:rPr>
          <w:rFonts w:ascii="Calibri" w:eastAsia="Calibri" w:hAnsi="Calibri"/>
          <w:sz w:val="22"/>
          <w:szCs w:val="22"/>
          <w:lang w:eastAsia="en-US"/>
        </w:rPr>
        <w:t>;</w:t>
      </w:r>
      <w:r w:rsidRPr="00C36DC8">
        <w:rPr>
          <w:rFonts w:ascii="Calibri" w:eastAsia="Calibri" w:hAnsi="Calibri"/>
          <w:sz w:val="22"/>
          <w:szCs w:val="22"/>
          <w:lang w:eastAsia="en-US"/>
        </w:rPr>
        <w:t xml:space="preserve"> </w:t>
      </w:r>
      <w:r w:rsidR="00111865">
        <w:rPr>
          <w:rFonts w:ascii="Calibri" w:eastAsia="Calibri" w:hAnsi="Calibri"/>
          <w:sz w:val="22"/>
          <w:szCs w:val="22"/>
          <w:lang w:eastAsia="en-US"/>
        </w:rPr>
        <w:t xml:space="preserve">Einige </w:t>
      </w:r>
      <w:r w:rsidRPr="00C36DC8">
        <w:rPr>
          <w:rFonts w:ascii="Calibri" w:eastAsia="Calibri" w:hAnsi="Calibri"/>
          <w:sz w:val="22"/>
          <w:szCs w:val="22"/>
          <w:lang w:eastAsia="en-US"/>
        </w:rPr>
        <w:t>Teilnehmer sind frei von Angst und nehme</w:t>
      </w:r>
      <w:r w:rsidR="00172495">
        <w:rPr>
          <w:rFonts w:ascii="Calibri" w:eastAsia="Calibri" w:hAnsi="Calibri"/>
          <w:sz w:val="22"/>
          <w:szCs w:val="22"/>
          <w:lang w:eastAsia="en-US"/>
        </w:rPr>
        <w:t>n teil, andere sind ängstlicher;</w:t>
      </w:r>
      <w:r w:rsidRPr="00C36DC8">
        <w:rPr>
          <w:rFonts w:ascii="Calibri" w:eastAsia="Calibri" w:hAnsi="Calibri"/>
          <w:sz w:val="22"/>
          <w:szCs w:val="22"/>
          <w:lang w:eastAsia="en-US"/>
        </w:rPr>
        <w:t xml:space="preserve"> Menschen aus Risikogruppen möchten teilnehmen, andere finden das unverantwortlich</w:t>
      </w:r>
      <w:r w:rsidR="00172495">
        <w:rPr>
          <w:rFonts w:ascii="Calibri" w:eastAsia="Calibri" w:hAnsi="Calibri"/>
          <w:sz w:val="22"/>
          <w:szCs w:val="22"/>
          <w:lang w:eastAsia="en-US"/>
        </w:rPr>
        <w:t>;</w:t>
      </w:r>
      <w:r w:rsidRPr="00C36DC8">
        <w:rPr>
          <w:rFonts w:ascii="Calibri" w:eastAsia="Calibri" w:hAnsi="Calibri"/>
          <w:sz w:val="22"/>
          <w:szCs w:val="22"/>
          <w:lang w:eastAsia="en-US"/>
        </w:rPr>
        <w:t xml:space="preserve"> Fragen tauchen auf: Wer hat mehr Glauben, etc. Entscheidend dabei ist, dass mit Vorbehalten und </w:t>
      </w:r>
      <w:r w:rsidR="006A389B">
        <w:rPr>
          <w:rFonts w:ascii="Calibri" w:eastAsia="Calibri" w:hAnsi="Calibri"/>
          <w:sz w:val="22"/>
          <w:szCs w:val="22"/>
          <w:lang w:eastAsia="en-US"/>
        </w:rPr>
        <w:t>Ä</w:t>
      </w:r>
      <w:r w:rsidRPr="00C36DC8">
        <w:rPr>
          <w:rFonts w:ascii="Calibri" w:eastAsia="Calibri" w:hAnsi="Calibri"/>
          <w:sz w:val="22"/>
          <w:szCs w:val="22"/>
          <w:lang w:eastAsia="en-US"/>
        </w:rPr>
        <w:t>ngsten sorgfältig umgegangen wird. Eine Möglichkeit ist auch hier, dass einige sich treffen, a</w:t>
      </w:r>
      <w:r w:rsidR="005E4662">
        <w:rPr>
          <w:rFonts w:ascii="Calibri" w:eastAsia="Calibri" w:hAnsi="Calibri"/>
          <w:sz w:val="22"/>
          <w:szCs w:val="22"/>
          <w:lang w:eastAsia="en-US"/>
        </w:rPr>
        <w:t>n</w:t>
      </w:r>
      <w:r w:rsidRPr="00C36DC8">
        <w:rPr>
          <w:rFonts w:ascii="Calibri" w:eastAsia="Calibri" w:hAnsi="Calibri"/>
          <w:sz w:val="22"/>
          <w:szCs w:val="22"/>
          <w:lang w:eastAsia="en-US"/>
        </w:rPr>
        <w:t>dere sich von zu Hause aus</w:t>
      </w:r>
      <w:r w:rsidR="006A389B">
        <w:rPr>
          <w:rFonts w:ascii="Calibri" w:eastAsia="Calibri" w:hAnsi="Calibri"/>
          <w:sz w:val="22"/>
          <w:szCs w:val="22"/>
          <w:lang w:eastAsia="en-US"/>
        </w:rPr>
        <w:t xml:space="preserve"> </w:t>
      </w:r>
      <w:r w:rsidRPr="00C36DC8">
        <w:rPr>
          <w:rFonts w:ascii="Calibri" w:eastAsia="Calibri" w:hAnsi="Calibri"/>
          <w:sz w:val="22"/>
          <w:szCs w:val="22"/>
          <w:lang w:eastAsia="en-US"/>
        </w:rPr>
        <w:t>zu</w:t>
      </w:r>
      <w:r w:rsidR="006A389B">
        <w:rPr>
          <w:rFonts w:ascii="Calibri" w:eastAsia="Calibri" w:hAnsi="Calibri"/>
          <w:sz w:val="22"/>
          <w:szCs w:val="22"/>
          <w:lang w:eastAsia="en-US"/>
        </w:rPr>
        <w:t xml:space="preserve"> </w:t>
      </w:r>
      <w:r w:rsidRPr="00C36DC8">
        <w:rPr>
          <w:rFonts w:ascii="Calibri" w:eastAsia="Calibri" w:hAnsi="Calibri"/>
          <w:sz w:val="22"/>
          <w:szCs w:val="22"/>
          <w:lang w:eastAsia="en-US"/>
        </w:rPr>
        <w:t xml:space="preserve">schalten. Wichtig: Es </w:t>
      </w:r>
      <w:r w:rsidR="00111865">
        <w:rPr>
          <w:rFonts w:ascii="Calibri" w:eastAsia="Calibri" w:hAnsi="Calibri"/>
          <w:sz w:val="22"/>
          <w:szCs w:val="22"/>
          <w:lang w:eastAsia="en-US"/>
        </w:rPr>
        <w:t>soll</w:t>
      </w:r>
      <w:r w:rsidRPr="00C36DC8">
        <w:rPr>
          <w:rFonts w:ascii="Calibri" w:eastAsia="Calibri" w:hAnsi="Calibri"/>
          <w:sz w:val="22"/>
          <w:szCs w:val="22"/>
          <w:lang w:eastAsia="en-US"/>
        </w:rPr>
        <w:t xml:space="preserve"> keine Insider- und </w:t>
      </w:r>
      <w:proofErr w:type="spellStart"/>
      <w:r w:rsidRPr="00C36DC8">
        <w:rPr>
          <w:rFonts w:ascii="Calibri" w:eastAsia="Calibri" w:hAnsi="Calibri"/>
          <w:sz w:val="22"/>
          <w:szCs w:val="22"/>
          <w:lang w:eastAsia="en-US"/>
        </w:rPr>
        <w:t>Outsidermentalität</w:t>
      </w:r>
      <w:proofErr w:type="spellEnd"/>
      <w:r w:rsidRPr="00C36DC8">
        <w:rPr>
          <w:rFonts w:ascii="Calibri" w:eastAsia="Calibri" w:hAnsi="Calibri"/>
          <w:sz w:val="22"/>
          <w:szCs w:val="22"/>
          <w:lang w:eastAsia="en-US"/>
        </w:rPr>
        <w:t xml:space="preserve"> geben. </w:t>
      </w:r>
    </w:p>
    <w:p w14:paraId="07BCD422" w14:textId="77777777" w:rsidR="00C36DC8" w:rsidRPr="00C36DC8" w:rsidRDefault="00C36DC8" w:rsidP="00B4760F">
      <w:pPr>
        <w:spacing w:before="120" w:after="120"/>
        <w:rPr>
          <w:rFonts w:ascii="Calibri" w:eastAsia="Calibri" w:hAnsi="Calibri"/>
          <w:b/>
          <w:sz w:val="22"/>
          <w:szCs w:val="22"/>
          <w:lang w:val="de-DE" w:eastAsia="en-US"/>
        </w:rPr>
      </w:pPr>
      <w:r w:rsidRPr="00C36DC8">
        <w:rPr>
          <w:rFonts w:ascii="Calibri" w:eastAsia="Calibri" w:hAnsi="Calibri"/>
          <w:b/>
          <w:sz w:val="22"/>
          <w:szCs w:val="22"/>
          <w:lang w:val="de-DE" w:eastAsia="en-US"/>
        </w:rPr>
        <w:t>Verantwortlichkeiten</w:t>
      </w:r>
    </w:p>
    <w:p w14:paraId="7F6D9DD7" w14:textId="300F4A41" w:rsidR="00C36DC8" w:rsidRDefault="00111865" w:rsidP="00B4760F">
      <w:pPr>
        <w:spacing w:before="120" w:after="120"/>
        <w:rPr>
          <w:rFonts w:ascii="Calibri" w:eastAsia="Calibri" w:hAnsi="Calibri"/>
          <w:sz w:val="22"/>
          <w:szCs w:val="22"/>
          <w:lang w:eastAsia="en-US"/>
        </w:rPr>
      </w:pPr>
      <w:r>
        <w:rPr>
          <w:rFonts w:ascii="Calibri" w:eastAsia="Calibri" w:hAnsi="Calibri"/>
          <w:sz w:val="22"/>
          <w:szCs w:val="22"/>
          <w:lang w:eastAsia="en-US"/>
        </w:rPr>
        <w:t xml:space="preserve">Für die Eröffnung von Kleingruppen ist die Gemeindeleitung zuständig. </w:t>
      </w:r>
      <w:r w:rsidR="00CE4A83">
        <w:rPr>
          <w:rFonts w:ascii="Calibri" w:eastAsia="Calibri" w:hAnsi="Calibri"/>
          <w:sz w:val="22"/>
          <w:szCs w:val="22"/>
          <w:lang w:eastAsia="en-US"/>
        </w:rPr>
        <w:t>Der Gruppenleiter ist</w:t>
      </w:r>
      <w:r>
        <w:rPr>
          <w:rFonts w:ascii="Calibri" w:eastAsia="Calibri" w:hAnsi="Calibri"/>
          <w:sz w:val="22"/>
          <w:szCs w:val="22"/>
          <w:lang w:eastAsia="en-US"/>
        </w:rPr>
        <w:t xml:space="preserve"> dafür verantwortlich, dass die genannten Vorgaben eingehalten werden und </w:t>
      </w:r>
      <w:proofErr w:type="spellStart"/>
      <w:r w:rsidR="00C36DC8" w:rsidRPr="00C36DC8">
        <w:rPr>
          <w:rFonts w:ascii="Calibri" w:eastAsia="Calibri" w:hAnsi="Calibri"/>
          <w:sz w:val="22"/>
          <w:szCs w:val="22"/>
          <w:lang w:eastAsia="en-US"/>
        </w:rPr>
        <w:t>weise</w:t>
      </w:r>
      <w:proofErr w:type="spellEnd"/>
      <w:r w:rsidR="00C36DC8" w:rsidRPr="00C36DC8">
        <w:rPr>
          <w:rFonts w:ascii="Calibri" w:eastAsia="Calibri" w:hAnsi="Calibri"/>
          <w:sz w:val="22"/>
          <w:szCs w:val="22"/>
          <w:lang w:eastAsia="en-US"/>
        </w:rPr>
        <w:t xml:space="preserve"> mit Spannungen umgegangen wird. </w:t>
      </w:r>
      <w:r w:rsidR="00CE4A83">
        <w:rPr>
          <w:rFonts w:ascii="Calibri" w:eastAsia="Calibri" w:hAnsi="Calibri"/>
          <w:sz w:val="22"/>
          <w:szCs w:val="22"/>
          <w:lang w:eastAsia="en-US"/>
        </w:rPr>
        <w:t>Er informiert unverzüglich</w:t>
      </w:r>
      <w:r>
        <w:rPr>
          <w:rFonts w:ascii="Calibri" w:eastAsia="Calibri" w:hAnsi="Calibri"/>
          <w:sz w:val="22"/>
          <w:szCs w:val="22"/>
          <w:lang w:eastAsia="en-US"/>
        </w:rPr>
        <w:t xml:space="preserve"> die Teilnehmer und die Gemeindelei</w:t>
      </w:r>
      <w:r w:rsidR="00CE4A83">
        <w:rPr>
          <w:rFonts w:ascii="Calibri" w:eastAsia="Calibri" w:hAnsi="Calibri"/>
          <w:sz w:val="22"/>
          <w:szCs w:val="22"/>
          <w:lang w:eastAsia="en-US"/>
        </w:rPr>
        <w:t>tung, falls jemand an Covid-19 erkrankt</w:t>
      </w:r>
      <w:r>
        <w:rPr>
          <w:rFonts w:ascii="Calibri" w:eastAsia="Calibri" w:hAnsi="Calibri"/>
          <w:sz w:val="22"/>
          <w:szCs w:val="22"/>
          <w:lang w:eastAsia="en-US"/>
        </w:rPr>
        <w:t xml:space="preserve">. </w:t>
      </w:r>
    </w:p>
    <w:p w14:paraId="3C6B590A" w14:textId="77777777" w:rsidR="00B4760F" w:rsidRDefault="00B4760F" w:rsidP="00B4760F">
      <w:pPr>
        <w:spacing w:before="120" w:after="120"/>
        <w:rPr>
          <w:rFonts w:asciiTheme="minorHAnsi" w:hAnsiTheme="minorHAnsi" w:cstheme="minorHAnsi"/>
          <w:b/>
        </w:rPr>
      </w:pPr>
    </w:p>
    <w:p w14:paraId="6BA41E89" w14:textId="7D439B36" w:rsidR="006A389B" w:rsidRDefault="00B4760F" w:rsidP="00B4760F">
      <w:pPr>
        <w:spacing w:before="120" w:after="120"/>
        <w:rPr>
          <w:rFonts w:ascii="Calibri" w:eastAsia="Calibri" w:hAnsi="Calibri"/>
          <w:sz w:val="22"/>
          <w:szCs w:val="22"/>
          <w:lang w:eastAsia="en-US"/>
        </w:rPr>
      </w:pPr>
      <w:r w:rsidRPr="00C33797">
        <w:rPr>
          <w:rFonts w:asciiTheme="minorHAnsi" w:hAnsiTheme="minorHAnsi" w:cstheme="minorHAnsi"/>
          <w:b/>
        </w:rPr>
        <w:t>Weitere Informationen</w:t>
      </w:r>
      <w:r w:rsidRPr="00C33797">
        <w:rPr>
          <w:rFonts w:asciiTheme="minorHAnsi" w:hAnsiTheme="minorHAnsi" w:cstheme="minorHAnsi"/>
        </w:rPr>
        <w:t>: Peter Schneeberger, Präsident Verband Freikirchen.ch</w:t>
      </w:r>
      <w:r w:rsidRPr="00C33797">
        <w:rPr>
          <w:rFonts w:asciiTheme="minorHAnsi" w:hAnsiTheme="minorHAnsi" w:cstheme="minorHAnsi"/>
        </w:rPr>
        <w:br/>
      </w:r>
      <w:r w:rsidRPr="00C33797">
        <w:rPr>
          <w:rFonts w:asciiTheme="minorHAnsi" w:hAnsiTheme="minorHAnsi" w:cstheme="minorHAnsi"/>
          <w:color w:val="000000"/>
          <w:sz w:val="22"/>
          <w:szCs w:val="22"/>
        </w:rPr>
        <w:t xml:space="preserve">Büro: +41 (0)43 288 62 17 </w:t>
      </w:r>
      <w:proofErr w:type="gramStart"/>
      <w:r w:rsidRPr="00C33797">
        <w:rPr>
          <w:rFonts w:asciiTheme="minorHAnsi" w:hAnsiTheme="minorHAnsi" w:cstheme="minorHAnsi"/>
          <w:color w:val="000000"/>
          <w:sz w:val="22"/>
          <w:szCs w:val="22"/>
        </w:rPr>
        <w:t>Mobil</w:t>
      </w:r>
      <w:proofErr w:type="gramEnd"/>
      <w:r w:rsidRPr="00C33797">
        <w:rPr>
          <w:rFonts w:asciiTheme="minorHAnsi" w:hAnsiTheme="minorHAnsi" w:cstheme="minorHAnsi"/>
          <w:color w:val="000000"/>
          <w:sz w:val="22"/>
          <w:szCs w:val="22"/>
        </w:rPr>
        <w:t>: +41 79 272 96 46 E-Mail:</w:t>
      </w:r>
      <w:r w:rsidRPr="00C33797">
        <w:rPr>
          <w:rStyle w:val="apple-converted-space"/>
          <w:rFonts w:asciiTheme="minorHAnsi" w:hAnsiTheme="minorHAnsi" w:cstheme="minorHAnsi"/>
          <w:color w:val="000000"/>
          <w:sz w:val="22"/>
          <w:szCs w:val="22"/>
        </w:rPr>
        <w:t> </w:t>
      </w:r>
      <w:hyperlink r:id="rId9" w:history="1">
        <w:r w:rsidRPr="00C33797">
          <w:rPr>
            <w:rStyle w:val="Hyperlink"/>
            <w:rFonts w:asciiTheme="minorHAnsi" w:hAnsiTheme="minorHAnsi" w:cstheme="minorHAnsi"/>
            <w:color w:val="0563C1"/>
            <w:sz w:val="22"/>
            <w:szCs w:val="22"/>
          </w:rPr>
          <w:t>peter.schneeberger@feg.ch</w:t>
        </w:r>
      </w:hyperlink>
    </w:p>
    <w:sectPr w:rsidR="006A389B" w:rsidSect="00172495">
      <w:headerReference w:type="default" r:id="rId10"/>
      <w:headerReference w:type="first" r:id="rId11"/>
      <w:pgSz w:w="11906" w:h="16838" w:code="9"/>
      <w:pgMar w:top="1701" w:right="991" w:bottom="426" w:left="1276"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25B3" w14:textId="77777777" w:rsidR="00AA54DC" w:rsidRDefault="00AA54DC">
      <w:r>
        <w:separator/>
      </w:r>
    </w:p>
  </w:endnote>
  <w:endnote w:type="continuationSeparator" w:id="0">
    <w:p w14:paraId="2CF02F6A" w14:textId="77777777" w:rsidR="00AA54DC" w:rsidRDefault="00AA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25D7" w14:textId="77777777" w:rsidR="00AA54DC" w:rsidRDefault="00AA54DC">
      <w:r>
        <w:separator/>
      </w:r>
    </w:p>
  </w:footnote>
  <w:footnote w:type="continuationSeparator" w:id="0">
    <w:p w14:paraId="40385E21" w14:textId="77777777" w:rsidR="00AA54DC" w:rsidRDefault="00AA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7C51EF3D"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172495">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20672DF" w:rsidR="00F77CE4" w:rsidRDefault="000310C9"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60288" behindDoc="0" locked="0" layoutInCell="1" allowOverlap="1" wp14:anchorId="46949B69" wp14:editId="453D76E1">
              <wp:simplePos x="0" y="0"/>
              <wp:positionH relativeFrom="page">
                <wp:posOffset>6109335</wp:posOffset>
              </wp:positionH>
              <wp:positionV relativeFrom="page">
                <wp:posOffset>625475</wp:posOffset>
              </wp:positionV>
              <wp:extent cx="1205865" cy="600075"/>
              <wp:effectExtent l="3810" t="0" r="0" b="3175"/>
              <wp:wrapTight wrapText="largest">
                <wp:wrapPolygon edited="0">
                  <wp:start x="0" y="0"/>
                  <wp:lineTo x="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81.05pt;margin-top:49.25pt;width:94.95pt;height:4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tight" side="largest" anchorx="page" anchory="page"/>
            </v:shape>
          </w:pict>
        </mc:Fallback>
      </mc:AlternateContent>
    </w:r>
    <w:r>
      <w:rPr>
        <w:noProof/>
        <w:lang w:eastAsia="de-CH"/>
      </w:rPr>
      <mc:AlternateContent>
        <mc:Choice Requires="wps">
          <w:drawing>
            <wp:anchor distT="0" distB="0" distL="114300" distR="114300" simplePos="0" relativeHeight="251659264" behindDoc="0" locked="0" layoutInCell="1" allowOverlap="1" wp14:anchorId="4E1AF132" wp14:editId="102F2854">
              <wp:simplePos x="0" y="0"/>
              <wp:positionH relativeFrom="page">
                <wp:posOffset>4509135</wp:posOffset>
              </wp:positionH>
              <wp:positionV relativeFrom="paragraph">
                <wp:posOffset>241935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51745816" w:rsidR="00F77CE4" w:rsidRDefault="00563C0C" w:rsidP="00F77CE4">
                          <w:pPr>
                            <w:rPr>
                              <w:rFonts w:ascii="Helvetica" w:hAnsi="Helvetica"/>
                              <w:spacing w:val="-2"/>
                              <w:sz w:val="17"/>
                            </w:rPr>
                          </w:pPr>
                          <w:r>
                            <w:rPr>
                              <w:rFonts w:ascii="Helvetica" w:hAnsi="Helvetica"/>
                              <w:spacing w:val="-2"/>
                              <w:sz w:val="17"/>
                            </w:rPr>
                            <w:t xml:space="preserve">Dachverband </w:t>
                          </w:r>
                          <w:r w:rsidR="00F77CE4">
                            <w:rPr>
                              <w:rFonts w:ascii="Helvetica" w:hAnsi="Helvetica"/>
                              <w:spacing w:val="-2"/>
                              <w:sz w:val="17"/>
                            </w:rPr>
                            <w:t>Freikirchen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79951A0B" w:rsidR="00F77CE4" w:rsidRDefault="00F77CE4" w:rsidP="00F77CE4">
                          <w:pPr>
                            <w:rPr>
                              <w:rFonts w:ascii="Helvetica" w:hAnsi="Helvetica"/>
                              <w:sz w:val="17"/>
                            </w:rPr>
                          </w:pPr>
                          <w:r>
                            <w:rPr>
                              <w:rFonts w:ascii="Helvetica" w:hAnsi="Helvetica"/>
                              <w:sz w:val="17"/>
                            </w:rPr>
                            <w:t>Witzbergstrasse 7</w:t>
                          </w:r>
                        </w:p>
                        <w:p w14:paraId="24BD7F62" w14:textId="14DCE6F6" w:rsidR="00F77CE4" w:rsidRDefault="00F77CE4" w:rsidP="00F77CE4">
                          <w:pPr>
                            <w:rPr>
                              <w:rFonts w:ascii="Helvetica" w:hAnsi="Helvetica"/>
                              <w:sz w:val="17"/>
                            </w:rPr>
                          </w:pPr>
                          <w:r>
                            <w:rPr>
                              <w:rFonts w:ascii="Helvetica" w:hAnsi="Helvetica"/>
                              <w:sz w:val="17"/>
                            </w:rPr>
                            <w:t>8330 Pf</w:t>
                          </w:r>
                          <w:r w:rsidR="00C36DC8">
                            <w:rPr>
                              <w:rFonts w:ascii="Helvetica" w:hAnsi="Helvetica"/>
                              <w:sz w:val="17"/>
                            </w:rPr>
                            <w:t>ä</w:t>
                          </w:r>
                          <w:r>
                            <w:rPr>
                              <w:rFonts w:ascii="Helvetica" w:hAnsi="Helvetica"/>
                              <w:sz w:val="17"/>
                            </w:rPr>
                            <w:t>ffikon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55.05pt;margin-top:19.05pt;width:3in;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" filled="f" stroked="f">
              <v:textbox inset="0,0,0,0">
                <w:txbxContent>
                  <w:p w14:paraId="16633820" w14:textId="51745816" w:rsidR="00F77CE4" w:rsidRDefault="00563C0C" w:rsidP="00F77CE4">
                    <w:pPr>
                      <w:rPr>
                        <w:rFonts w:ascii="Helvetica" w:hAnsi="Helvetica"/>
                        <w:spacing w:val="-2"/>
                        <w:sz w:val="17"/>
                      </w:rPr>
                    </w:pPr>
                    <w:r>
                      <w:rPr>
                        <w:rFonts w:ascii="Helvetica" w:hAnsi="Helvetica"/>
                        <w:spacing w:val="-2"/>
                        <w:sz w:val="17"/>
                      </w:rPr>
                      <w:t xml:space="preserve">Dachverband </w:t>
                    </w:r>
                    <w:r w:rsidR="00F77CE4">
                      <w:rPr>
                        <w:rFonts w:ascii="Helvetica" w:hAnsi="Helvetica"/>
                        <w:spacing w:val="-2"/>
                        <w:sz w:val="17"/>
                      </w:rPr>
                      <w:t>Freikirchen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79951A0B" w:rsidR="00F77CE4" w:rsidRDefault="00F77CE4" w:rsidP="00F77CE4">
                    <w:pPr>
                      <w:rPr>
                        <w:rFonts w:ascii="Helvetica" w:hAnsi="Helvetica"/>
                        <w:sz w:val="17"/>
                      </w:rPr>
                    </w:pPr>
                    <w:r>
                      <w:rPr>
                        <w:rFonts w:ascii="Helvetica" w:hAnsi="Helvetica"/>
                        <w:sz w:val="17"/>
                      </w:rPr>
                      <w:t>Witzbergstrasse 7</w:t>
                    </w:r>
                  </w:p>
                  <w:p w14:paraId="24BD7F62" w14:textId="14DCE6F6" w:rsidR="00F77CE4" w:rsidRDefault="00F77CE4" w:rsidP="00F77CE4">
                    <w:pPr>
                      <w:rPr>
                        <w:rFonts w:ascii="Helvetica" w:hAnsi="Helvetica"/>
                        <w:sz w:val="17"/>
                      </w:rPr>
                    </w:pPr>
                    <w:r>
                      <w:rPr>
                        <w:rFonts w:ascii="Helvetica" w:hAnsi="Helvetica"/>
                        <w:sz w:val="17"/>
                      </w:rPr>
                      <w:t>8330 Pf</w:t>
                    </w:r>
                    <w:r w:rsidR="00C36DC8">
                      <w:rPr>
                        <w:rFonts w:ascii="Helvetica" w:hAnsi="Helvetica"/>
                        <w:sz w:val="17"/>
                      </w:rPr>
                      <w:t>ä</w:t>
                    </w:r>
                    <w:r>
                      <w:rPr>
                        <w:rFonts w:ascii="Helvetica" w:hAnsi="Helvetica"/>
                        <w:sz w:val="17"/>
                      </w:rPr>
                      <w:t>ffikon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62336" behindDoc="0" locked="0" layoutInCell="1" allowOverlap="1" wp14:anchorId="7AA3F423" wp14:editId="26A33875">
              <wp:simplePos x="0" y="0"/>
              <wp:positionH relativeFrom="page">
                <wp:posOffset>4280535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6732"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05pt,53.75pt" to="337.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61312" behindDoc="0" locked="0" layoutInCell="1" allowOverlap="1" wp14:anchorId="7ED9CEE8" wp14:editId="6182ECF9">
              <wp:simplePos x="0" y="0"/>
              <wp:positionH relativeFrom="page">
                <wp:posOffset>5995035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E886"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05pt,53.75pt" to="472.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" strokecolor="black [3213]">
              <w10:wrap type="tight" side="largest" anchorx="page" anchory="page"/>
            </v:line>
          </w:pict>
        </mc:Fallback>
      </mc:AlternateContent>
    </w:r>
    <w:r w:rsidR="00F77CE4">
      <w:t xml:space="preserve"> </w:t>
    </w:r>
    <w:r w:rsidR="00F77CE4">
      <w:rPr>
        <w:noProof/>
        <w:lang w:eastAsia="de-CH"/>
      </w:rPr>
      <w:drawing>
        <wp:inline distT="0" distB="0" distL="0" distR="0" wp14:anchorId="04E3A594" wp14:editId="2C53C5A8">
          <wp:extent cx="3162300" cy="7143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2"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89129B"/>
    <w:multiLevelType w:val="hybridMultilevel"/>
    <w:tmpl w:val="88549434"/>
    <w:lvl w:ilvl="0" w:tplc="31107C66">
      <w:start w:val="1"/>
      <w:numFmt w:val="decimal"/>
      <w:pStyle w:val="Formatvorlage9"/>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17"/>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310C9"/>
    <w:rsid w:val="00056C24"/>
    <w:rsid w:val="00076B3D"/>
    <w:rsid w:val="000825E5"/>
    <w:rsid w:val="000946ED"/>
    <w:rsid w:val="00094F06"/>
    <w:rsid w:val="000F16A7"/>
    <w:rsid w:val="000F373E"/>
    <w:rsid w:val="00111865"/>
    <w:rsid w:val="00115F4B"/>
    <w:rsid w:val="001462EF"/>
    <w:rsid w:val="0016713D"/>
    <w:rsid w:val="00172495"/>
    <w:rsid w:val="00174661"/>
    <w:rsid w:val="001767DE"/>
    <w:rsid w:val="00185EB0"/>
    <w:rsid w:val="001964AD"/>
    <w:rsid w:val="001C5163"/>
    <w:rsid w:val="001F3A84"/>
    <w:rsid w:val="001F712D"/>
    <w:rsid w:val="00251284"/>
    <w:rsid w:val="00285924"/>
    <w:rsid w:val="00285E51"/>
    <w:rsid w:val="0028730E"/>
    <w:rsid w:val="002914AD"/>
    <w:rsid w:val="002963DA"/>
    <w:rsid w:val="002A338C"/>
    <w:rsid w:val="0030092B"/>
    <w:rsid w:val="003032A6"/>
    <w:rsid w:val="00304603"/>
    <w:rsid w:val="00306B31"/>
    <w:rsid w:val="003127C5"/>
    <w:rsid w:val="00367501"/>
    <w:rsid w:val="00373D03"/>
    <w:rsid w:val="00375700"/>
    <w:rsid w:val="003B5C07"/>
    <w:rsid w:val="003F1EF5"/>
    <w:rsid w:val="0044314B"/>
    <w:rsid w:val="0047384F"/>
    <w:rsid w:val="0049420E"/>
    <w:rsid w:val="005004E9"/>
    <w:rsid w:val="00512E8D"/>
    <w:rsid w:val="00534051"/>
    <w:rsid w:val="0054713F"/>
    <w:rsid w:val="00563C0C"/>
    <w:rsid w:val="005779A8"/>
    <w:rsid w:val="005A1EB5"/>
    <w:rsid w:val="005B13E3"/>
    <w:rsid w:val="005B6C36"/>
    <w:rsid w:val="005C4062"/>
    <w:rsid w:val="005D5463"/>
    <w:rsid w:val="005D5FD7"/>
    <w:rsid w:val="005E207A"/>
    <w:rsid w:val="005E4662"/>
    <w:rsid w:val="005F7B25"/>
    <w:rsid w:val="00614C7A"/>
    <w:rsid w:val="00621AFF"/>
    <w:rsid w:val="006370AF"/>
    <w:rsid w:val="00640EB5"/>
    <w:rsid w:val="00652272"/>
    <w:rsid w:val="00684FC4"/>
    <w:rsid w:val="006A389B"/>
    <w:rsid w:val="006B7379"/>
    <w:rsid w:val="006C05FD"/>
    <w:rsid w:val="006D0891"/>
    <w:rsid w:val="006E0816"/>
    <w:rsid w:val="006F3025"/>
    <w:rsid w:val="0070098E"/>
    <w:rsid w:val="00714CB9"/>
    <w:rsid w:val="007206EA"/>
    <w:rsid w:val="007328E1"/>
    <w:rsid w:val="007645AC"/>
    <w:rsid w:val="007A4C49"/>
    <w:rsid w:val="007B273A"/>
    <w:rsid w:val="007B663E"/>
    <w:rsid w:val="007C21F3"/>
    <w:rsid w:val="007D447A"/>
    <w:rsid w:val="007D502B"/>
    <w:rsid w:val="007E2855"/>
    <w:rsid w:val="007F22A6"/>
    <w:rsid w:val="007F501D"/>
    <w:rsid w:val="00820E04"/>
    <w:rsid w:val="00826EF1"/>
    <w:rsid w:val="0083234E"/>
    <w:rsid w:val="00867A7F"/>
    <w:rsid w:val="00892843"/>
    <w:rsid w:val="008B236F"/>
    <w:rsid w:val="008B32B5"/>
    <w:rsid w:val="008F455A"/>
    <w:rsid w:val="008F5758"/>
    <w:rsid w:val="008F6653"/>
    <w:rsid w:val="00906AFD"/>
    <w:rsid w:val="009727E5"/>
    <w:rsid w:val="00996D71"/>
    <w:rsid w:val="009D5EFE"/>
    <w:rsid w:val="009E27A3"/>
    <w:rsid w:val="00A0011C"/>
    <w:rsid w:val="00A36543"/>
    <w:rsid w:val="00AA54DC"/>
    <w:rsid w:val="00AD5159"/>
    <w:rsid w:val="00AF29FD"/>
    <w:rsid w:val="00AF72FF"/>
    <w:rsid w:val="00B2166A"/>
    <w:rsid w:val="00B3423B"/>
    <w:rsid w:val="00B3668C"/>
    <w:rsid w:val="00B437A7"/>
    <w:rsid w:val="00B4760F"/>
    <w:rsid w:val="00B54D41"/>
    <w:rsid w:val="00B60A37"/>
    <w:rsid w:val="00C23D45"/>
    <w:rsid w:val="00C36DC8"/>
    <w:rsid w:val="00C4291F"/>
    <w:rsid w:val="00C47E0D"/>
    <w:rsid w:val="00C71CE1"/>
    <w:rsid w:val="00C90A13"/>
    <w:rsid w:val="00C929E8"/>
    <w:rsid w:val="00C94C7E"/>
    <w:rsid w:val="00CC0E29"/>
    <w:rsid w:val="00CC4F43"/>
    <w:rsid w:val="00CD22D1"/>
    <w:rsid w:val="00CE4A83"/>
    <w:rsid w:val="00CF2A0B"/>
    <w:rsid w:val="00D057E2"/>
    <w:rsid w:val="00D103D6"/>
    <w:rsid w:val="00D80696"/>
    <w:rsid w:val="00D97590"/>
    <w:rsid w:val="00DA002B"/>
    <w:rsid w:val="00DB3459"/>
    <w:rsid w:val="00DC708E"/>
    <w:rsid w:val="00DD37FB"/>
    <w:rsid w:val="00DF0922"/>
    <w:rsid w:val="00E020CB"/>
    <w:rsid w:val="00E04FCA"/>
    <w:rsid w:val="00E21B33"/>
    <w:rsid w:val="00E23130"/>
    <w:rsid w:val="00ED1750"/>
    <w:rsid w:val="00F10B25"/>
    <w:rsid w:val="00F472A4"/>
    <w:rsid w:val="00F53DC7"/>
    <w:rsid w:val="00F65A33"/>
    <w:rsid w:val="00F74A47"/>
    <w:rsid w:val="00F77CE4"/>
    <w:rsid w:val="00F87EAF"/>
    <w:rsid w:val="00F925EB"/>
    <w:rsid w:val="00F92797"/>
    <w:rsid w:val="00F9449D"/>
    <w:rsid w:val="00FA3E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D103D6"/>
    <w:pPr>
      <w:spacing w:before="120" w:after="240" w:line="320" w:lineRule="atLeast"/>
      <w:jc w:val="both"/>
    </w:pPr>
    <w:rPr>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paragraph" w:styleId="Funotentext">
    <w:name w:val="footnote text"/>
    <w:basedOn w:val="Standard"/>
    <w:link w:val="FunotentextZchn"/>
    <w:uiPriority w:val="99"/>
    <w:semiHidden/>
    <w:unhideWhenUsed/>
    <w:rsid w:val="006A389B"/>
    <w:rPr>
      <w:sz w:val="20"/>
      <w:szCs w:val="20"/>
    </w:rPr>
  </w:style>
  <w:style w:type="character" w:customStyle="1" w:styleId="FunotentextZchn">
    <w:name w:val="Fußnotentext Zchn"/>
    <w:basedOn w:val="Absatz-Standardschriftart"/>
    <w:link w:val="Funotentext"/>
    <w:uiPriority w:val="99"/>
    <w:semiHidden/>
    <w:rsid w:val="006A389B"/>
    <w:rPr>
      <w:rFonts w:ascii="Arial" w:hAnsi="Arial"/>
      <w:lang w:eastAsia="de-DE"/>
    </w:rPr>
  </w:style>
  <w:style w:type="character" w:styleId="Funotenzeichen">
    <w:name w:val="footnote reference"/>
    <w:basedOn w:val="Absatz-Standardschriftart"/>
    <w:uiPriority w:val="99"/>
    <w:semiHidden/>
    <w:unhideWhenUsed/>
    <w:rsid w:val="006A389B"/>
    <w:rPr>
      <w:vertAlign w:val="superscript"/>
    </w:rPr>
  </w:style>
  <w:style w:type="character" w:customStyle="1" w:styleId="NichtaufgelsteErwhnung1">
    <w:name w:val="Nicht aufgelöste Erwähnung1"/>
    <w:basedOn w:val="Absatz-Standardschriftart"/>
    <w:uiPriority w:val="99"/>
    <w:semiHidden/>
    <w:unhideWhenUsed/>
    <w:rsid w:val="006A389B"/>
    <w:rPr>
      <w:color w:val="605E5C"/>
      <w:shd w:val="clear" w:color="auto" w:fill="E1DFDD"/>
    </w:rPr>
  </w:style>
  <w:style w:type="paragraph" w:styleId="Listenabsatz">
    <w:name w:val="List Paragraph"/>
    <w:basedOn w:val="Standard"/>
    <w:uiPriority w:val="34"/>
    <w:qFormat/>
    <w:rsid w:val="00563C0C"/>
    <w:pPr>
      <w:ind w:left="720"/>
      <w:contextualSpacing/>
    </w:pPr>
    <w:rPr>
      <w:rFonts w:asciiTheme="minorHAnsi" w:eastAsiaTheme="minorHAnsi" w:hAnsiTheme="minorHAnsi" w:cstheme="minorBidi"/>
      <w:lang w:eastAsia="en-US"/>
    </w:rPr>
  </w:style>
  <w:style w:type="paragraph" w:customStyle="1" w:styleId="Formatvorlage9">
    <w:name w:val="Formatvorlage9"/>
    <w:basedOn w:val="berschrift3"/>
    <w:link w:val="Formatvorlage9Zchn"/>
    <w:qFormat/>
    <w:rsid w:val="00563C0C"/>
    <w:pPr>
      <w:numPr>
        <w:numId w:val="24"/>
      </w:numPr>
      <w:ind w:left="426" w:hanging="426"/>
    </w:pPr>
    <w:rPr>
      <w:sz w:val="28"/>
      <w:szCs w:val="28"/>
    </w:rPr>
  </w:style>
  <w:style w:type="character" w:customStyle="1" w:styleId="Formatvorlage9Zchn">
    <w:name w:val="Formatvorlage9 Zchn"/>
    <w:basedOn w:val="Absatz-Standardschriftart"/>
    <w:link w:val="Formatvorlage9"/>
    <w:rsid w:val="00563C0C"/>
    <w:rPr>
      <w:rFonts w:ascii="Arial" w:hAnsi="Arial" w:cs="Arial"/>
      <w:b/>
      <w:bCs/>
      <w:sz w:val="28"/>
      <w:szCs w:val="28"/>
      <w:lang w:eastAsia="de-DE"/>
    </w:rPr>
  </w:style>
  <w:style w:type="character" w:customStyle="1" w:styleId="apple-converted-space">
    <w:name w:val="apple-converted-space"/>
    <w:basedOn w:val="Absatz-Standardschriftart"/>
    <w:rsid w:val="00B4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ter.schneeberger@fe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F734FB01-850D-4434-8B1A-F0F1EF25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2727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2020-06-25T08:51:00Z</dcterms:created>
  <dcterms:modified xsi:type="dcterms:W3CDTF">2020-06-25T08:51:00Z</dcterms:modified>
</cp:coreProperties>
</file>